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3627995.00</w:t>
            </w:r>
          </w:p>
        </w:tc>
        <w:tc>
          <w:tcPr>
            <w:tcW w:w="1547" w:type="dxa"/>
            <w:tcBorders/>
            <w:vAlign w:val="center"/>
          </w:tcPr>
          <w:p>
            <w:pPr>
              <w:pStyle w:val="TableContents"/>
              <w:bidi w:val="0"/>
              <w:spacing w:before="0" w:after="283"/>
              <w:jc w:val="left"/>
              <w:rPr/>
            </w:pPr>
            <w:r>
              <w:rPr/>
              <w:t>88202473</w:t>
            </w:r>
          </w:p>
        </w:tc>
        <w:tc>
          <w:tcPr>
            <w:tcW w:w="1564" w:type="dxa"/>
            <w:tcBorders/>
            <w:vAlign w:val="center"/>
          </w:tcPr>
          <w:p>
            <w:pPr>
              <w:pStyle w:val="TableContents"/>
              <w:bidi w:val="0"/>
              <w:spacing w:before="0" w:after="283"/>
              <w:jc w:val="left"/>
              <w:rPr/>
            </w:pPr>
            <w:r>
              <w:rPr/>
              <w:t>07/27/2026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3149</Characters>
  <CharactersWithSpaces>3714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