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50000</w:t>
            </w:r>
          </w:p>
        </w:tc>
        <w:tc>
          <w:tcPr>
            <w:tcW w:w="1457" w:type="dxa"/>
            <w:tcBorders/>
            <w:vAlign w:val="center"/>
          </w:tcPr>
          <w:p>
            <w:pPr>
              <w:pStyle w:val="TableContents"/>
              <w:bidi w:val="0"/>
              <w:spacing w:before="0" w:after="283"/>
              <w:jc w:val="left"/>
              <w:rPr/>
            </w:pPr>
            <w:r>
              <w:rPr/>
              <w:t>3770580.00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08/10/2026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3655</Characters>
  <CharactersWithSpaces>4304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